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521C1FDF"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430DE1D7" w:rsidR="003830FC" w:rsidRPr="003830FC" w:rsidRDefault="005D4F15" w:rsidP="009C0CFF">
      <w:pPr>
        <w:tabs>
          <w:tab w:val="left" w:pos="540"/>
        </w:tabs>
        <w:jc w:val="both"/>
        <w:rPr>
          <w:rFonts w:ascii="Calibri" w:hAnsi="Calibri" w:cs="Calibri"/>
          <w:bCs/>
          <w:sz w:val="22"/>
          <w:szCs w:val="22"/>
        </w:rPr>
      </w:pPr>
      <w:r>
        <w:rPr>
          <w:rFonts w:ascii="Calibri" w:hAnsi="Calibri" w:cs="Calibri"/>
          <w:b/>
          <w:sz w:val="22"/>
          <w:szCs w:val="22"/>
        </w:rPr>
        <w:t>PONUDNIK</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sidR="00C62FB3">
        <w:rPr>
          <w:rFonts w:ascii="Calibri" w:hAnsi="Calibri" w:cs="Calibri"/>
          <w:bCs/>
          <w:sz w:val="22"/>
          <w:szCs w:val="22"/>
        </w:rPr>
        <w:t>Dobava in montaža notranje opreme</w:t>
      </w:r>
      <w:r w:rsidR="00D061D7">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Pr>
          <w:rFonts w:ascii="Calibri" w:hAnsi="Calibri" w:cs="Calibri"/>
          <w:bCs/>
          <w:sz w:val="22"/>
          <w:szCs w:val="22"/>
        </w:rPr>
        <w:t>mo</w:t>
      </w:r>
      <w:r w:rsidR="003830FC" w:rsidRPr="003830FC">
        <w:rPr>
          <w:rFonts w:ascii="Calibri" w:hAnsi="Calibri" w:cs="Calibri"/>
          <w:bCs/>
          <w:sz w:val="22"/>
          <w:szCs w:val="22"/>
        </w:rPr>
        <w:t xml:space="preserve"> pogoje iz točke 12.</w:t>
      </w:r>
      <w:r w:rsidR="00D061D7">
        <w:rPr>
          <w:rFonts w:ascii="Calibri" w:hAnsi="Calibri" w:cs="Calibri"/>
          <w:bCs/>
          <w:sz w:val="22"/>
          <w:szCs w:val="22"/>
        </w:rPr>
        <w:t>2</w:t>
      </w:r>
      <w:r w:rsidR="003830FC" w:rsidRPr="003830FC">
        <w:rPr>
          <w:rFonts w:ascii="Calibri" w:hAnsi="Calibri" w:cs="Calibri"/>
          <w:bCs/>
          <w:sz w:val="22"/>
          <w:szCs w:val="22"/>
        </w:rPr>
        <w:t>.</w:t>
      </w:r>
      <w:r w:rsidR="00690E35">
        <w:rPr>
          <w:rFonts w:ascii="Calibri" w:hAnsi="Calibri" w:cs="Calibri"/>
          <w:bCs/>
          <w:sz w:val="22"/>
          <w:szCs w:val="22"/>
        </w:rPr>
        <w:t>1</w:t>
      </w:r>
      <w:r w:rsidR="00C62FB3">
        <w:rPr>
          <w:rFonts w:ascii="Calibri" w:hAnsi="Calibri" w:cs="Calibri"/>
          <w:bCs/>
          <w:sz w:val="22"/>
          <w:szCs w:val="22"/>
        </w:rPr>
        <w:t xml:space="preserve"> Tehnična in</w:t>
      </w:r>
      <w:r w:rsidR="003830FC" w:rsidRPr="003830FC">
        <w:rPr>
          <w:rFonts w:ascii="Calibri" w:hAnsi="Calibri" w:cs="Calibri"/>
          <w:bCs/>
          <w:sz w:val="22"/>
          <w:szCs w:val="22"/>
        </w:rPr>
        <w:t xml:space="preserve"> </w:t>
      </w:r>
      <w:r w:rsidR="00C62FB3">
        <w:rPr>
          <w:rFonts w:ascii="Calibri" w:hAnsi="Calibri" w:cs="Calibri"/>
          <w:bCs/>
          <w:sz w:val="22"/>
          <w:szCs w:val="22"/>
        </w:rPr>
        <w:t>s</w:t>
      </w:r>
      <w:r w:rsidR="002E01BA">
        <w:rPr>
          <w:rFonts w:ascii="Calibri" w:hAnsi="Calibri" w:cs="Calibri"/>
          <w:bCs/>
          <w:sz w:val="22"/>
          <w:szCs w:val="22"/>
        </w:rPr>
        <w:t>trokovna</w:t>
      </w:r>
      <w:r w:rsidR="00E0358A">
        <w:rPr>
          <w:rFonts w:ascii="Calibri" w:hAnsi="Calibri" w:cs="Calibri"/>
          <w:bCs/>
          <w:sz w:val="22"/>
          <w:szCs w:val="22"/>
        </w:rPr>
        <w:t xml:space="preserve"> sposobnost </w:t>
      </w:r>
      <w:r>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w:t>
      </w:r>
      <w:r w:rsidR="00C62FB3">
        <w:rPr>
          <w:rFonts w:ascii="Calibri" w:hAnsi="Calibri" w:cs="Calibri"/>
          <w:bCs/>
          <w:sz w:val="22"/>
          <w:szCs w:val="22"/>
        </w:rPr>
        <w:t>B</w:t>
      </w:r>
      <w:r w:rsidR="003830FC" w:rsidRPr="003830FC">
        <w:rPr>
          <w:rFonts w:ascii="Calibri" w:hAnsi="Calibri" w:cs="Calibri"/>
          <w:bCs/>
          <w:sz w:val="22"/>
          <w:szCs w:val="22"/>
        </w:rPr>
        <w:t>-0</w:t>
      </w:r>
      <w:r w:rsidR="00C62FB3">
        <w:rPr>
          <w:rFonts w:ascii="Calibri" w:hAnsi="Calibri" w:cs="Calibri"/>
          <w:bCs/>
          <w:sz w:val="22"/>
          <w:szCs w:val="22"/>
        </w:rPr>
        <w:t>06</w:t>
      </w:r>
      <w:r w:rsidR="003830FC" w:rsidRPr="003830FC">
        <w:rPr>
          <w:rFonts w:ascii="Calibri" w:hAnsi="Calibri" w:cs="Calibri"/>
          <w:bCs/>
          <w:sz w:val="22"/>
          <w:szCs w:val="22"/>
        </w:rPr>
        <w:t>/202</w:t>
      </w:r>
      <w:r w:rsidR="00B910CF">
        <w:rPr>
          <w:rFonts w:ascii="Calibri" w:hAnsi="Calibri" w:cs="Calibri"/>
          <w:bCs/>
          <w:sz w:val="22"/>
          <w:szCs w:val="22"/>
        </w:rPr>
        <w:t>4</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52CB794B"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955D67" w14:paraId="21216ED3" w14:textId="77777777" w:rsidTr="00F4533A">
        <w:trPr>
          <w:trHeight w:val="567"/>
        </w:trPr>
        <w:tc>
          <w:tcPr>
            <w:tcW w:w="4531" w:type="dxa"/>
            <w:vAlign w:val="center"/>
          </w:tcPr>
          <w:p w14:paraId="3AD1A3FF" w14:textId="7EAB94D9" w:rsidR="00955D67" w:rsidRDefault="00955D67" w:rsidP="00B52905">
            <w:pPr>
              <w:tabs>
                <w:tab w:val="left" w:pos="540"/>
              </w:tabs>
              <w:rPr>
                <w:rFonts w:ascii="Calibri" w:hAnsi="Calibri" w:cs="Calibri"/>
                <w:b/>
                <w:sz w:val="22"/>
              </w:rPr>
            </w:pPr>
            <w:r>
              <w:rPr>
                <w:rFonts w:ascii="Calibri" w:hAnsi="Calibri" w:cs="Calibri"/>
                <w:b/>
                <w:sz w:val="22"/>
              </w:rPr>
              <w:t>Vrednost referenčnega posla v EUR brez DDV</w:t>
            </w:r>
          </w:p>
        </w:tc>
        <w:tc>
          <w:tcPr>
            <w:tcW w:w="9320" w:type="dxa"/>
            <w:vAlign w:val="center"/>
          </w:tcPr>
          <w:p w14:paraId="178D41C9" w14:textId="77777777" w:rsidR="00955D67" w:rsidRDefault="00955D67" w:rsidP="00B52905">
            <w:pPr>
              <w:tabs>
                <w:tab w:val="left" w:pos="540"/>
              </w:tabs>
              <w:rPr>
                <w:rFonts w:ascii="Calibri" w:hAnsi="Calibri" w:cs="Calibri"/>
                <w:b/>
                <w:sz w:val="22"/>
              </w:rPr>
            </w:pPr>
          </w:p>
        </w:tc>
      </w:tr>
      <w:tr w:rsidR="00AC6500" w14:paraId="7D407F28" w14:textId="77777777" w:rsidTr="00F4533A">
        <w:trPr>
          <w:trHeight w:val="567"/>
        </w:trPr>
        <w:tc>
          <w:tcPr>
            <w:tcW w:w="4531" w:type="dxa"/>
            <w:vAlign w:val="center"/>
          </w:tcPr>
          <w:p w14:paraId="3C03FA03" w14:textId="52208E09" w:rsidR="00AC6500" w:rsidRDefault="00AC6500" w:rsidP="00B52905">
            <w:pPr>
              <w:tabs>
                <w:tab w:val="left" w:pos="540"/>
              </w:tabs>
              <w:rPr>
                <w:rFonts w:ascii="Calibri" w:hAnsi="Calibri" w:cs="Calibri"/>
                <w:b/>
                <w:sz w:val="22"/>
              </w:rPr>
            </w:pPr>
            <w:r>
              <w:rPr>
                <w:rFonts w:ascii="Calibri" w:hAnsi="Calibri" w:cs="Calibri"/>
                <w:b/>
                <w:sz w:val="22"/>
              </w:rPr>
              <w:t xml:space="preserve">Vrsta </w:t>
            </w:r>
            <w:r w:rsidR="00A10662">
              <w:rPr>
                <w:rFonts w:ascii="Calibri" w:hAnsi="Calibri" w:cs="Calibri"/>
                <w:b/>
                <w:sz w:val="22"/>
              </w:rPr>
              <w:t xml:space="preserve">referenčnega </w:t>
            </w:r>
            <w:r>
              <w:rPr>
                <w:rFonts w:ascii="Calibri" w:hAnsi="Calibri" w:cs="Calibri"/>
                <w:b/>
                <w:sz w:val="22"/>
              </w:rPr>
              <w:t>objekta (ustrezno obkroži)</w:t>
            </w:r>
          </w:p>
        </w:tc>
        <w:tc>
          <w:tcPr>
            <w:tcW w:w="9320" w:type="dxa"/>
            <w:vAlign w:val="center"/>
          </w:tcPr>
          <w:p w14:paraId="60E8F73D" w14:textId="77777777" w:rsidR="00AC6500" w:rsidRDefault="00AC6500" w:rsidP="00B52905">
            <w:pPr>
              <w:tabs>
                <w:tab w:val="left" w:pos="540"/>
              </w:tabs>
              <w:rPr>
                <w:rFonts w:ascii="Calibri" w:hAnsi="Calibri" w:cs="Calibri"/>
                <w:b/>
                <w:sz w:val="22"/>
              </w:rPr>
            </w:pPr>
          </w:p>
          <w:p w14:paraId="6406C3B5" w14:textId="156F10EC" w:rsidR="00AC6500" w:rsidRDefault="00AC6500" w:rsidP="00B52905">
            <w:pPr>
              <w:tabs>
                <w:tab w:val="left" w:pos="540"/>
              </w:tabs>
              <w:rPr>
                <w:rFonts w:ascii="Calibri" w:hAnsi="Calibri" w:cs="Calibri"/>
                <w:b/>
                <w:sz w:val="22"/>
              </w:rPr>
            </w:pPr>
            <w:r>
              <w:rPr>
                <w:rFonts w:ascii="Calibri" w:hAnsi="Calibri" w:cs="Calibri"/>
                <w:b/>
                <w:sz w:val="22"/>
              </w:rPr>
              <w:t>CC-SI 122 poslovne in upravne stavbe</w:t>
            </w:r>
          </w:p>
          <w:p w14:paraId="700CB90A" w14:textId="77777777" w:rsidR="00AC6500" w:rsidRDefault="00AC6500" w:rsidP="00B52905">
            <w:pPr>
              <w:tabs>
                <w:tab w:val="left" w:pos="540"/>
              </w:tabs>
              <w:rPr>
                <w:rFonts w:ascii="Calibri" w:hAnsi="Calibri" w:cs="Calibri"/>
                <w:b/>
                <w:sz w:val="22"/>
              </w:rPr>
            </w:pPr>
          </w:p>
          <w:p w14:paraId="29254259" w14:textId="77777777" w:rsidR="00AC6500" w:rsidRDefault="00AC6500" w:rsidP="00B52905">
            <w:pPr>
              <w:tabs>
                <w:tab w:val="left" w:pos="540"/>
              </w:tabs>
              <w:rPr>
                <w:rFonts w:ascii="Calibri" w:hAnsi="Calibri" w:cs="Calibri"/>
                <w:b/>
                <w:sz w:val="22"/>
              </w:rPr>
            </w:pPr>
            <w:r>
              <w:rPr>
                <w:rFonts w:ascii="Calibri" w:hAnsi="Calibri" w:cs="Calibri"/>
                <w:b/>
                <w:sz w:val="22"/>
              </w:rPr>
              <w:t>CC-SI 121 – gostinske stavbe</w:t>
            </w:r>
          </w:p>
          <w:p w14:paraId="7F9B20A6" w14:textId="61BB2CAB" w:rsidR="00AC6500" w:rsidRDefault="00AC6500"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7BD232B8" w14:textId="77777777" w:rsidR="00B5763D" w:rsidRDefault="00B5763D" w:rsidP="00AC6500">
      <w:pPr>
        <w:widowControl/>
        <w:autoSpaceDE/>
        <w:autoSpaceDN/>
        <w:adjustRightInd/>
        <w:spacing w:after="120"/>
        <w:rPr>
          <w:rFonts w:ascii="Calibri" w:hAnsi="Calibri" w:cs="Calibri"/>
          <w:bCs/>
          <w:sz w:val="22"/>
          <w:szCs w:val="22"/>
        </w:rPr>
      </w:pPr>
      <w:bookmarkStart w:id="2" w:name="_Hlk137808829"/>
      <w:bookmarkEnd w:id="0"/>
      <w:bookmarkEnd w:id="1"/>
    </w:p>
    <w:p w14:paraId="6DC15841" w14:textId="2B411BBF"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5D4F15">
        <w:rPr>
          <w:rFonts w:ascii="Calibri" w:hAnsi="Calibri" w:cs="Calibri"/>
          <w:bCs/>
          <w:sz w:val="22"/>
          <w:szCs w:val="22"/>
        </w:rPr>
        <w:t>ponudnika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1BD07F6D" w:rsidR="00496C6A" w:rsidRPr="00571795" w:rsidRDefault="009A7BE9" w:rsidP="005301E5">
          <w:pPr>
            <w:pStyle w:val="84QPolja"/>
            <w:ind w:right="101"/>
            <w:rPr>
              <w:rFonts w:ascii="Calibri" w:hAnsi="Calibri" w:cs="Calibri"/>
            </w:rPr>
          </w:pPr>
          <w:r w:rsidRPr="00571795">
            <w:rPr>
              <w:rFonts w:ascii="Calibri" w:hAnsi="Calibri" w:cs="Calibri"/>
            </w:rPr>
            <w:t>JN-</w:t>
          </w:r>
          <w:r w:rsidR="00C62FB3">
            <w:rPr>
              <w:rFonts w:ascii="Calibri" w:hAnsi="Calibri" w:cs="Calibri"/>
            </w:rPr>
            <w:t>B</w:t>
          </w:r>
          <w:r w:rsidRPr="00571795">
            <w:rPr>
              <w:rFonts w:ascii="Calibri" w:hAnsi="Calibri" w:cs="Calibri"/>
            </w:rPr>
            <w:t>-0</w:t>
          </w:r>
          <w:r w:rsidR="00C62FB3">
            <w:rPr>
              <w:rFonts w:ascii="Calibri" w:hAnsi="Calibri" w:cs="Calibri"/>
            </w:rPr>
            <w:t>06</w:t>
          </w:r>
          <w:r w:rsidRPr="00571795">
            <w:rPr>
              <w:rFonts w:ascii="Calibri" w:hAnsi="Calibri" w:cs="Calibri"/>
            </w:rPr>
            <w:t>/20</w:t>
          </w:r>
          <w:r w:rsidR="005301E5" w:rsidRPr="00571795">
            <w:rPr>
              <w:rFonts w:ascii="Calibri" w:hAnsi="Calibri" w:cs="Calibri"/>
            </w:rPr>
            <w:t>2</w:t>
          </w:r>
          <w:r w:rsidR="00B910CF">
            <w:rPr>
              <w:rFonts w:ascii="Calibri" w:hAnsi="Calibri" w:cs="Calibri"/>
            </w:rPr>
            <w:t>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B95A12E"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C266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0E35"/>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55D67"/>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0662"/>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6500"/>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2661"/>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2FB3"/>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179</Words>
  <Characters>1026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8</cp:revision>
  <cp:lastPrinted>2023-10-10T10:16:00Z</cp:lastPrinted>
  <dcterms:created xsi:type="dcterms:W3CDTF">2024-11-07T12:38:00Z</dcterms:created>
  <dcterms:modified xsi:type="dcterms:W3CDTF">2024-12-16T11:04:00Z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